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B4EA" w14:textId="77777777" w:rsidR="00015C99" w:rsidRDefault="00DB74B3" w:rsidP="00DB74B3">
      <w:pPr>
        <w:jc w:val="center"/>
        <w:rPr>
          <w:b/>
          <w:sz w:val="36"/>
        </w:rPr>
      </w:pPr>
      <w:r w:rsidRPr="00DB74B3">
        <w:rPr>
          <w:b/>
          <w:sz w:val="36"/>
        </w:rPr>
        <w:t>BVFF Database FAQ</w:t>
      </w:r>
    </w:p>
    <w:p w14:paraId="657A48DA" w14:textId="77777777" w:rsidR="00AD7C4C" w:rsidRDefault="00AD7C4C" w:rsidP="00AD7C4C">
      <w:pPr>
        <w:pStyle w:val="ListParagraph"/>
        <w:numPr>
          <w:ilvl w:val="0"/>
          <w:numId w:val="1"/>
        </w:numPr>
        <w:rPr>
          <w:b/>
          <w:sz w:val="24"/>
        </w:rPr>
      </w:pPr>
      <w:r>
        <w:rPr>
          <w:b/>
          <w:sz w:val="24"/>
        </w:rPr>
        <w:t>What is changing?</w:t>
      </w:r>
    </w:p>
    <w:p w14:paraId="1F49B6DA" w14:textId="64FD194A" w:rsidR="00AD7C4C" w:rsidRPr="00AD7C4C" w:rsidRDefault="00AD7C4C" w:rsidP="00AD7C4C">
      <w:pPr>
        <w:pStyle w:val="ListParagraph"/>
        <w:numPr>
          <w:ilvl w:val="1"/>
          <w:numId w:val="1"/>
        </w:numPr>
        <w:rPr>
          <w:b/>
          <w:sz w:val="24"/>
        </w:rPr>
      </w:pPr>
      <w:r>
        <w:rPr>
          <w:sz w:val="24"/>
        </w:rPr>
        <w:t>BVFF currently uses an Access database to track volunteer enrollment activity. The new system, Pension Pro+, will track the same information in addition to managing pension benefit payments, provide secure access to municipalities to electronically submit remittances with payment, certifications</w:t>
      </w:r>
      <w:r w:rsidR="00960642">
        <w:rPr>
          <w:sz w:val="24"/>
        </w:rPr>
        <w:t>,</w:t>
      </w:r>
      <w:r>
        <w:rPr>
          <w:sz w:val="24"/>
        </w:rPr>
        <w:t xml:space="preserve"> a</w:t>
      </w:r>
      <w:r w:rsidR="00960642">
        <w:rPr>
          <w:sz w:val="24"/>
        </w:rPr>
        <w:t>nd</w:t>
      </w:r>
      <w:r>
        <w:rPr>
          <w:sz w:val="24"/>
        </w:rPr>
        <w:t xml:space="preserve"> many other documents that</w:t>
      </w:r>
      <w:r w:rsidR="00960642">
        <w:rPr>
          <w:sz w:val="24"/>
        </w:rPr>
        <w:t xml:space="preserve"> currently </w:t>
      </w:r>
      <w:r>
        <w:rPr>
          <w:sz w:val="24"/>
        </w:rPr>
        <w:t xml:space="preserve">must be submitted via paper. </w:t>
      </w:r>
    </w:p>
    <w:p w14:paraId="69F892FF" w14:textId="77777777" w:rsidR="00AD7C4C" w:rsidRPr="00E76519" w:rsidRDefault="00AD7C4C" w:rsidP="00AD7C4C">
      <w:pPr>
        <w:pStyle w:val="ListParagraph"/>
        <w:numPr>
          <w:ilvl w:val="0"/>
          <w:numId w:val="1"/>
        </w:numPr>
        <w:rPr>
          <w:b/>
          <w:bCs/>
          <w:sz w:val="24"/>
        </w:rPr>
      </w:pPr>
      <w:r w:rsidRPr="00E76519">
        <w:rPr>
          <w:b/>
          <w:bCs/>
          <w:sz w:val="24"/>
        </w:rPr>
        <w:t>Why is the system changing?</w:t>
      </w:r>
    </w:p>
    <w:p w14:paraId="002C3D9F" w14:textId="0436DB00" w:rsidR="00AD7C4C" w:rsidRPr="00AD7C4C" w:rsidRDefault="00AD7C4C" w:rsidP="00AD7C4C">
      <w:pPr>
        <w:pStyle w:val="ListParagraph"/>
        <w:numPr>
          <w:ilvl w:val="1"/>
          <w:numId w:val="1"/>
        </w:numPr>
        <w:rPr>
          <w:b/>
          <w:sz w:val="24"/>
        </w:rPr>
      </w:pPr>
      <w:r>
        <w:rPr>
          <w:sz w:val="24"/>
        </w:rPr>
        <w:t xml:space="preserve">The current system is outdated and </w:t>
      </w:r>
      <w:r w:rsidR="00E76519">
        <w:rPr>
          <w:sz w:val="24"/>
        </w:rPr>
        <w:t xml:space="preserve">needs to be modernized to support to allow for compliance with Washington State auditors and data security requirements. This change will also provide improved user capabilities to municipalities as well as to allow BVFF to </w:t>
      </w:r>
      <w:proofErr w:type="gramStart"/>
      <w:r w:rsidR="00E76519">
        <w:rPr>
          <w:sz w:val="24"/>
        </w:rPr>
        <w:t>accurately  report</w:t>
      </w:r>
      <w:proofErr w:type="gramEnd"/>
      <w:r w:rsidR="00E76519">
        <w:rPr>
          <w:sz w:val="24"/>
        </w:rPr>
        <w:t xml:space="preserve"> to other state agencies</w:t>
      </w:r>
      <w:r>
        <w:rPr>
          <w:sz w:val="24"/>
        </w:rPr>
        <w:t xml:space="preserve">. </w:t>
      </w:r>
    </w:p>
    <w:p w14:paraId="3C44AF57" w14:textId="77777777" w:rsidR="00DB74B3" w:rsidRPr="00E76519" w:rsidRDefault="00DB74B3" w:rsidP="00DB74B3">
      <w:pPr>
        <w:pStyle w:val="ListParagraph"/>
        <w:numPr>
          <w:ilvl w:val="0"/>
          <w:numId w:val="1"/>
        </w:numPr>
        <w:rPr>
          <w:b/>
          <w:bCs/>
          <w:sz w:val="24"/>
        </w:rPr>
      </w:pPr>
      <w:r w:rsidRPr="00E76519">
        <w:rPr>
          <w:b/>
          <w:bCs/>
          <w:sz w:val="24"/>
        </w:rPr>
        <w:t>When will the new system be implemented?</w:t>
      </w:r>
    </w:p>
    <w:p w14:paraId="32076763" w14:textId="5EC9E363" w:rsidR="00DB74B3" w:rsidRPr="00DB74B3" w:rsidRDefault="00E76519" w:rsidP="00DB74B3">
      <w:pPr>
        <w:pStyle w:val="ListParagraph"/>
        <w:numPr>
          <w:ilvl w:val="1"/>
          <w:numId w:val="1"/>
        </w:numPr>
        <w:rPr>
          <w:b/>
          <w:sz w:val="24"/>
        </w:rPr>
      </w:pPr>
      <w:r>
        <w:rPr>
          <w:sz w:val="24"/>
        </w:rPr>
        <w:t xml:space="preserve">The new </w:t>
      </w:r>
      <w:r w:rsidR="00941DBE">
        <w:rPr>
          <w:sz w:val="24"/>
        </w:rPr>
        <w:t xml:space="preserve">PP+ Municipality portal went live in August of 2024. As of January 1, </w:t>
      </w:r>
      <w:proofErr w:type="gramStart"/>
      <w:r w:rsidR="00941DBE">
        <w:rPr>
          <w:sz w:val="24"/>
        </w:rPr>
        <w:t>2025</w:t>
      </w:r>
      <w:proofErr w:type="gramEnd"/>
      <w:r w:rsidR="00941DBE">
        <w:rPr>
          <w:sz w:val="24"/>
        </w:rPr>
        <w:t xml:space="preserve"> municipalities are still receiving approval to access request. </w:t>
      </w:r>
    </w:p>
    <w:p w14:paraId="61160D77" w14:textId="77777777" w:rsidR="00DB74B3" w:rsidRPr="00E76519" w:rsidRDefault="00DB74B3" w:rsidP="00DB74B3">
      <w:pPr>
        <w:pStyle w:val="ListParagraph"/>
        <w:numPr>
          <w:ilvl w:val="0"/>
          <w:numId w:val="1"/>
        </w:numPr>
        <w:rPr>
          <w:b/>
          <w:bCs/>
          <w:sz w:val="24"/>
        </w:rPr>
      </w:pPr>
      <w:r w:rsidRPr="00E76519">
        <w:rPr>
          <w:b/>
          <w:bCs/>
          <w:sz w:val="24"/>
        </w:rPr>
        <w:t>Will departments be required to use the new electronic reporting portal?</w:t>
      </w:r>
    </w:p>
    <w:p w14:paraId="260F7988" w14:textId="4E4816C0" w:rsidR="00DB74B3" w:rsidRPr="00DB74B3" w:rsidRDefault="00DB74B3" w:rsidP="00DB74B3">
      <w:pPr>
        <w:pStyle w:val="ListParagraph"/>
        <w:numPr>
          <w:ilvl w:val="1"/>
          <w:numId w:val="1"/>
        </w:numPr>
        <w:rPr>
          <w:b/>
          <w:sz w:val="24"/>
        </w:rPr>
      </w:pPr>
      <w:r>
        <w:rPr>
          <w:sz w:val="24"/>
        </w:rPr>
        <w:t xml:space="preserve">No, </w:t>
      </w:r>
      <w:r w:rsidR="00E76519">
        <w:rPr>
          <w:sz w:val="24"/>
        </w:rPr>
        <w:t xml:space="preserve">while we strongly encourage the move to the new system and reporting </w:t>
      </w:r>
      <w:proofErr w:type="gramStart"/>
      <w:r w:rsidR="00E76519">
        <w:rPr>
          <w:sz w:val="24"/>
        </w:rPr>
        <w:t>processes</w:t>
      </w:r>
      <w:proofErr w:type="gramEnd"/>
      <w:r w:rsidR="00E76519">
        <w:rPr>
          <w:sz w:val="24"/>
        </w:rPr>
        <w:t xml:space="preserve"> </w:t>
      </w:r>
      <w:r>
        <w:rPr>
          <w:sz w:val="24"/>
        </w:rPr>
        <w:t>we will maintain our legacy processes. You will still be able to call our office and talk with someone or request any forms needed and submit remittances via mail, email</w:t>
      </w:r>
      <w:r w:rsidR="00960642">
        <w:rPr>
          <w:sz w:val="24"/>
        </w:rPr>
        <w:t>,</w:t>
      </w:r>
      <w:r>
        <w:rPr>
          <w:sz w:val="24"/>
        </w:rPr>
        <w:t xml:space="preserve"> or fax. </w:t>
      </w:r>
    </w:p>
    <w:p w14:paraId="3AB60E14" w14:textId="15A40D36" w:rsidR="00DB74B3" w:rsidRPr="00E76519" w:rsidRDefault="00960642" w:rsidP="00DB74B3">
      <w:pPr>
        <w:pStyle w:val="ListParagraph"/>
        <w:numPr>
          <w:ilvl w:val="0"/>
          <w:numId w:val="1"/>
        </w:numPr>
        <w:rPr>
          <w:b/>
          <w:bCs/>
          <w:sz w:val="24"/>
        </w:rPr>
      </w:pPr>
      <w:r>
        <w:rPr>
          <w:b/>
          <w:bCs/>
          <w:sz w:val="24"/>
        </w:rPr>
        <w:t xml:space="preserve">What training resources will be made available? </w:t>
      </w:r>
    </w:p>
    <w:p w14:paraId="7546ED87" w14:textId="388E2F8F" w:rsidR="00DB74B3" w:rsidRPr="00DB74B3" w:rsidRDefault="00960642" w:rsidP="00DB74B3">
      <w:pPr>
        <w:pStyle w:val="ListParagraph"/>
        <w:numPr>
          <w:ilvl w:val="1"/>
          <w:numId w:val="1"/>
        </w:numPr>
        <w:rPr>
          <w:b/>
          <w:sz w:val="24"/>
        </w:rPr>
      </w:pPr>
      <w:r>
        <w:rPr>
          <w:sz w:val="24"/>
        </w:rPr>
        <w:t>There will be</w:t>
      </w:r>
      <w:r w:rsidR="00DB74B3">
        <w:rPr>
          <w:sz w:val="24"/>
        </w:rPr>
        <w:t xml:space="preserve"> a combination of </w:t>
      </w:r>
      <w:r>
        <w:rPr>
          <w:sz w:val="24"/>
        </w:rPr>
        <w:t>v</w:t>
      </w:r>
      <w:r w:rsidR="00DB74B3">
        <w:rPr>
          <w:sz w:val="24"/>
        </w:rPr>
        <w:t xml:space="preserve">ideos </w:t>
      </w:r>
      <w:r w:rsidR="00AE3D7B">
        <w:rPr>
          <w:sz w:val="24"/>
        </w:rPr>
        <w:t xml:space="preserve">and tutorials </w:t>
      </w:r>
      <w:r w:rsidR="00DB74B3">
        <w:rPr>
          <w:sz w:val="24"/>
        </w:rPr>
        <w:t xml:space="preserve">posted to our website, </w:t>
      </w:r>
      <w:r w:rsidR="00AE3D7B">
        <w:rPr>
          <w:sz w:val="24"/>
        </w:rPr>
        <w:t xml:space="preserve">in-person </w:t>
      </w:r>
      <w:r w:rsidR="00DB74B3">
        <w:rPr>
          <w:sz w:val="24"/>
        </w:rPr>
        <w:t>training events at WFCA, WSFFA conferences</w:t>
      </w:r>
      <w:r>
        <w:rPr>
          <w:sz w:val="24"/>
        </w:rPr>
        <w:t>,</w:t>
      </w:r>
      <w:r w:rsidR="00DB74B3">
        <w:rPr>
          <w:sz w:val="24"/>
        </w:rPr>
        <w:t xml:space="preserve"> and through the chief</w:t>
      </w:r>
      <w:r w:rsidR="00AE3D7B">
        <w:rPr>
          <w:sz w:val="24"/>
        </w:rPr>
        <w:t>’</w:t>
      </w:r>
      <w:r w:rsidR="00DB74B3">
        <w:rPr>
          <w:sz w:val="24"/>
        </w:rPr>
        <w:t xml:space="preserve">s administrative group. </w:t>
      </w:r>
      <w:r w:rsidR="00AE3D7B">
        <w:rPr>
          <w:sz w:val="24"/>
        </w:rPr>
        <w:t xml:space="preserve">We will also offer one-on-one sessions or groups. </w:t>
      </w:r>
    </w:p>
    <w:p w14:paraId="3D135332" w14:textId="77777777" w:rsidR="00DB74B3" w:rsidRPr="00E76519" w:rsidRDefault="00BC011A" w:rsidP="00DB74B3">
      <w:pPr>
        <w:pStyle w:val="ListParagraph"/>
        <w:numPr>
          <w:ilvl w:val="0"/>
          <w:numId w:val="1"/>
        </w:numPr>
        <w:rPr>
          <w:b/>
          <w:bCs/>
          <w:sz w:val="24"/>
        </w:rPr>
      </w:pPr>
      <w:r w:rsidRPr="00E76519">
        <w:rPr>
          <w:b/>
          <w:bCs/>
          <w:sz w:val="24"/>
        </w:rPr>
        <w:t>Will members have direct access to the new system?</w:t>
      </w:r>
    </w:p>
    <w:p w14:paraId="296B8872" w14:textId="76960A8E" w:rsidR="00BC011A" w:rsidRPr="00BC011A" w:rsidRDefault="00BC011A" w:rsidP="00BC011A">
      <w:pPr>
        <w:pStyle w:val="ListParagraph"/>
        <w:numPr>
          <w:ilvl w:val="1"/>
          <w:numId w:val="1"/>
        </w:numPr>
        <w:rPr>
          <w:b/>
          <w:sz w:val="24"/>
        </w:rPr>
      </w:pPr>
      <w:r>
        <w:rPr>
          <w:sz w:val="24"/>
        </w:rPr>
        <w:t xml:space="preserve">No, active/retired members will not have access to the system. Municipality admins will have access and be able to submit remittance forms and payments, submit annual certification forms, </w:t>
      </w:r>
      <w:r w:rsidR="00960642">
        <w:rPr>
          <w:sz w:val="24"/>
        </w:rPr>
        <w:t xml:space="preserve">and </w:t>
      </w:r>
      <w:r>
        <w:rPr>
          <w:sz w:val="24"/>
        </w:rPr>
        <w:t xml:space="preserve">print retirement forms for a member. </w:t>
      </w:r>
    </w:p>
    <w:p w14:paraId="1D5E4ABE" w14:textId="77777777" w:rsidR="00BC011A" w:rsidRDefault="002440B9" w:rsidP="00BC011A">
      <w:pPr>
        <w:pStyle w:val="ListParagraph"/>
        <w:numPr>
          <w:ilvl w:val="0"/>
          <w:numId w:val="1"/>
        </w:numPr>
        <w:rPr>
          <w:b/>
          <w:sz w:val="24"/>
        </w:rPr>
      </w:pPr>
      <w:r>
        <w:rPr>
          <w:b/>
          <w:sz w:val="24"/>
        </w:rPr>
        <w:t>How will it streamline the claims process?</w:t>
      </w:r>
    </w:p>
    <w:p w14:paraId="79E1F82A" w14:textId="19A8F5B8" w:rsidR="00DB74B3" w:rsidRDefault="00E76519" w:rsidP="00DB74B3">
      <w:pPr>
        <w:pStyle w:val="ListParagraph"/>
        <w:ind w:left="1440"/>
        <w:rPr>
          <w:sz w:val="24"/>
        </w:rPr>
      </w:pPr>
      <w:r>
        <w:rPr>
          <w:sz w:val="24"/>
        </w:rPr>
        <w:t xml:space="preserve">Once we have new processes </w:t>
      </w:r>
      <w:proofErr w:type="gramStart"/>
      <w:r>
        <w:rPr>
          <w:sz w:val="24"/>
        </w:rPr>
        <w:t>outlined</w:t>
      </w:r>
      <w:proofErr w:type="gramEnd"/>
      <w:r>
        <w:rPr>
          <w:sz w:val="24"/>
        </w:rPr>
        <w:t xml:space="preserve"> we will provide clear, concise explanation for how to complete reporting requirements.</w:t>
      </w:r>
    </w:p>
    <w:p w14:paraId="5A843AA3" w14:textId="6F850017" w:rsidR="00941DBE" w:rsidRDefault="00941DBE" w:rsidP="00DB74B3">
      <w:pPr>
        <w:pStyle w:val="ListParagraph"/>
        <w:ind w:left="1440"/>
        <w:rPr>
          <w:sz w:val="24"/>
        </w:rPr>
      </w:pPr>
      <w:r>
        <w:rPr>
          <w:sz w:val="24"/>
        </w:rPr>
        <w:t xml:space="preserve">From the portal you can now submit an accident post card from a </w:t>
      </w:r>
      <w:proofErr w:type="gramStart"/>
      <w:r>
        <w:rPr>
          <w:sz w:val="24"/>
        </w:rPr>
        <w:t>members</w:t>
      </w:r>
      <w:proofErr w:type="gramEnd"/>
      <w:r>
        <w:rPr>
          <w:sz w:val="24"/>
        </w:rPr>
        <w:t xml:space="preserve"> profile. In addition, you will be able to submit medical records, invoice vouchers and bills for review. </w:t>
      </w:r>
    </w:p>
    <w:p w14:paraId="1FF93AC5" w14:textId="063579F6" w:rsidR="00941DBE" w:rsidRDefault="00941DBE" w:rsidP="00DB74B3">
      <w:pPr>
        <w:pStyle w:val="ListParagraph"/>
        <w:ind w:left="1440"/>
        <w:rPr>
          <w:sz w:val="24"/>
        </w:rPr>
      </w:pPr>
      <w:r>
        <w:rPr>
          <w:sz w:val="24"/>
        </w:rPr>
        <w:t xml:space="preserve">Once a medical bill is paid you will be able to see all billing claims within the members accident claim through PP+. </w:t>
      </w:r>
    </w:p>
    <w:sectPr w:rsidR="00941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640AD"/>
    <w:multiLevelType w:val="hybridMultilevel"/>
    <w:tmpl w:val="BD226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83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B3"/>
    <w:rsid w:val="00015C99"/>
    <w:rsid w:val="002440B9"/>
    <w:rsid w:val="002A718E"/>
    <w:rsid w:val="005D4551"/>
    <w:rsid w:val="006C3EA0"/>
    <w:rsid w:val="00941DBE"/>
    <w:rsid w:val="00960642"/>
    <w:rsid w:val="00AD7C4C"/>
    <w:rsid w:val="00AE3D7B"/>
    <w:rsid w:val="00BC011A"/>
    <w:rsid w:val="00DB74B3"/>
    <w:rsid w:val="00E76519"/>
    <w:rsid w:val="00FA1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3337"/>
  <w15:docId w15:val="{5B41A39F-2D79-48B7-A9A7-F38DC180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4B3"/>
    <w:pPr>
      <w:ind w:left="720"/>
      <w:contextualSpacing/>
    </w:pPr>
  </w:style>
  <w:style w:type="character" w:styleId="CommentReference">
    <w:name w:val="annotation reference"/>
    <w:basedOn w:val="DefaultParagraphFont"/>
    <w:uiPriority w:val="99"/>
    <w:semiHidden/>
    <w:unhideWhenUsed/>
    <w:rsid w:val="00FA1F0A"/>
    <w:rPr>
      <w:sz w:val="16"/>
      <w:szCs w:val="16"/>
    </w:rPr>
  </w:style>
  <w:style w:type="paragraph" w:styleId="CommentText">
    <w:name w:val="annotation text"/>
    <w:basedOn w:val="Normal"/>
    <w:link w:val="CommentTextChar"/>
    <w:uiPriority w:val="99"/>
    <w:unhideWhenUsed/>
    <w:rsid w:val="00FA1F0A"/>
    <w:pPr>
      <w:spacing w:line="240" w:lineRule="auto"/>
    </w:pPr>
    <w:rPr>
      <w:sz w:val="20"/>
      <w:szCs w:val="20"/>
    </w:rPr>
  </w:style>
  <w:style w:type="character" w:customStyle="1" w:styleId="CommentTextChar">
    <w:name w:val="Comment Text Char"/>
    <w:basedOn w:val="DefaultParagraphFont"/>
    <w:link w:val="CommentText"/>
    <w:uiPriority w:val="99"/>
    <w:rsid w:val="00FA1F0A"/>
    <w:rPr>
      <w:sz w:val="20"/>
      <w:szCs w:val="20"/>
    </w:rPr>
  </w:style>
  <w:style w:type="paragraph" w:styleId="CommentSubject">
    <w:name w:val="annotation subject"/>
    <w:basedOn w:val="CommentText"/>
    <w:next w:val="CommentText"/>
    <w:link w:val="CommentSubjectChar"/>
    <w:uiPriority w:val="99"/>
    <w:semiHidden/>
    <w:unhideWhenUsed/>
    <w:rsid w:val="00FA1F0A"/>
    <w:rPr>
      <w:b/>
      <w:bCs/>
    </w:rPr>
  </w:style>
  <w:style w:type="character" w:customStyle="1" w:styleId="CommentSubjectChar">
    <w:name w:val="Comment Subject Char"/>
    <w:basedOn w:val="CommentTextChar"/>
    <w:link w:val="CommentSubject"/>
    <w:uiPriority w:val="99"/>
    <w:semiHidden/>
    <w:rsid w:val="00FA1F0A"/>
    <w:rPr>
      <w:b/>
      <w:bCs/>
      <w:sz w:val="20"/>
      <w:szCs w:val="20"/>
    </w:rPr>
  </w:style>
  <w:style w:type="paragraph" w:styleId="Revision">
    <w:name w:val="Revision"/>
    <w:hidden/>
    <w:uiPriority w:val="99"/>
    <w:semiHidden/>
    <w:rsid w:val="00E765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Blankenship, Hailey (BVFF)</dc:creator>
  <cp:lastModifiedBy>Blankenship, Hailey (BVFF)</cp:lastModifiedBy>
  <cp:revision>3</cp:revision>
  <dcterms:created xsi:type="dcterms:W3CDTF">2023-05-12T17:32:00Z</dcterms:created>
  <dcterms:modified xsi:type="dcterms:W3CDTF">2025-01-15T19:23:00Z</dcterms:modified>
</cp:coreProperties>
</file>